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957F6B" w14:textId="77777777" w:rsidR="00123B48" w:rsidRDefault="00123B48" w:rsidP="00123B48">
      <w:pPr>
        <w:keepNext/>
        <w:spacing w:before="280" w:after="280" w:line="276" w:lineRule="auto"/>
        <w:ind w:left="4535"/>
        <w:rPr>
          <w:color w:val="000000"/>
          <w:sz w:val="22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separate"/>
      </w:r>
      <w:r>
        <w:rPr>
          <w:color w:val="000000"/>
          <w:u w:color="000000"/>
        </w:rPr>
        <w:fldChar w:fldCharType="end"/>
      </w:r>
      <w:r>
        <w:t>Załącznik nr 2 do zarządzenia nr 203/26</w:t>
      </w:r>
      <w:r>
        <w:rPr>
          <w:color w:val="000000"/>
          <w:sz w:val="22"/>
          <w:u w:color="000000"/>
        </w:rPr>
        <w:br/>
      </w:r>
      <w:r>
        <w:t>Burmistrza Gminy Pniewy</w:t>
      </w:r>
      <w:r>
        <w:rPr>
          <w:color w:val="000000"/>
          <w:sz w:val="22"/>
          <w:u w:color="000000"/>
        </w:rPr>
        <w:br/>
      </w:r>
      <w:r>
        <w:t>z dnia 20 października 2026 r.</w:t>
      </w:r>
    </w:p>
    <w:p w14:paraId="2445F18E" w14:textId="77777777" w:rsidR="00123B48" w:rsidRDefault="00123B48" w:rsidP="00123B48">
      <w:pPr>
        <w:keepNext/>
        <w:spacing w:after="480" w:line="276" w:lineRule="auto"/>
        <w:jc w:val="center"/>
        <w:rPr>
          <w:color w:val="000000"/>
          <w:u w:color="000000"/>
        </w:rPr>
      </w:pPr>
      <w:r>
        <w:rPr>
          <w:b/>
          <w:color w:val="000000"/>
          <w:u w:color="000000"/>
        </w:rPr>
        <w:t>FORMULARZ ZGŁASZANIA OPINII DO PROJEKTU</w:t>
      </w:r>
      <w:r>
        <w:rPr>
          <w:b/>
          <w:color w:val="000000"/>
          <w:u w:color="000000"/>
        </w:rPr>
        <w:br/>
        <w:t>„PROGRAMU WSPÓŁPRACY GMINY PNIEWY Z ORGANIZACJAMI</w:t>
      </w:r>
      <w:r>
        <w:rPr>
          <w:b/>
          <w:color w:val="000000"/>
          <w:u w:color="000000"/>
        </w:rPr>
        <w:br/>
        <w:t>POZARZĄDOWYMI ORAZ Z INNYMI PODMIOTAMI PROWADZĄCYMI</w:t>
      </w:r>
      <w:r>
        <w:rPr>
          <w:b/>
          <w:color w:val="000000"/>
          <w:u w:color="000000"/>
        </w:rPr>
        <w:br/>
        <w:t>DZIAŁALNOŚĆ POŻYTKU PUBLICZNEGO W ROKU 2027”.</w:t>
      </w:r>
    </w:p>
    <w:p w14:paraId="2A50AB94" w14:textId="77777777" w:rsidR="00123B48" w:rsidRDefault="00123B48" w:rsidP="00123B48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1. </w:t>
      </w:r>
      <w:r>
        <w:rPr>
          <w:b/>
          <w:color w:val="000000"/>
          <w:u w:color="000000"/>
        </w:rPr>
        <w:t>Dane podmiotu zgłaszającego opinię: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55"/>
        <w:gridCol w:w="6701"/>
      </w:tblGrid>
      <w:tr w:rsidR="00123B48" w14:paraId="1488E41A" w14:textId="77777777" w:rsidTr="00246B66">
        <w:trPr>
          <w:trHeight w:val="567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3D3222E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Nazwa podmiotu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5D3419D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</w:p>
        </w:tc>
      </w:tr>
      <w:tr w:rsidR="00123B48" w14:paraId="14456B3A" w14:textId="77777777" w:rsidTr="00246B66">
        <w:trPr>
          <w:trHeight w:val="567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2A37888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Adres siedziby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453F75D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</w:p>
        </w:tc>
      </w:tr>
      <w:tr w:rsidR="00123B48" w14:paraId="7CF79DFC" w14:textId="77777777" w:rsidTr="00246B66">
        <w:trPr>
          <w:trHeight w:val="567"/>
        </w:trPr>
        <w:tc>
          <w:tcPr>
            <w:tcW w:w="3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2F4BA3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Telefon lub adres e-mail do kontaktu (opcjonalnie)</w:t>
            </w:r>
          </w:p>
        </w:tc>
        <w:tc>
          <w:tcPr>
            <w:tcW w:w="6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759591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4274C33C" w14:textId="77777777" w:rsidR="00123B48" w:rsidRDefault="00123B48" w:rsidP="00123B48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b/>
          <w:color w:val="000000"/>
          <w:u w:color="000000"/>
        </w:rPr>
        <w:t>Uwagi do projektu uchwały: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8"/>
        <w:gridCol w:w="2625"/>
        <w:gridCol w:w="3283"/>
        <w:gridCol w:w="3400"/>
      </w:tblGrid>
      <w:tr w:rsidR="00123B48" w14:paraId="299F51A4" w14:textId="77777777" w:rsidTr="00246B66">
        <w:trPr>
          <w:trHeight w:val="1360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72A3D9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Lp.</w:t>
            </w: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D048783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Część dokumentu, którego dotyczy uwaga (rozdział, paragraf, ustęp, punkt)</w:t>
            </w: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CF719A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Treść proponowanej uwagi</w:t>
            </w: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E45DF97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  <w:r>
              <w:rPr>
                <w:sz w:val="20"/>
              </w:rPr>
              <w:t>Uzasadnienie</w:t>
            </w:r>
          </w:p>
        </w:tc>
      </w:tr>
      <w:tr w:rsidR="00123B48" w14:paraId="4F4EA416" w14:textId="77777777" w:rsidTr="00246B66">
        <w:trPr>
          <w:trHeight w:val="567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00BCA62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5FE838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D5C8548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720C4C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</w:p>
        </w:tc>
      </w:tr>
      <w:tr w:rsidR="00123B48" w14:paraId="29B39543" w14:textId="77777777" w:rsidTr="00246B66">
        <w:trPr>
          <w:trHeight w:val="567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F9D016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8B0ABA5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B58FA3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C5450FB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</w:p>
        </w:tc>
      </w:tr>
      <w:tr w:rsidR="00123B48" w14:paraId="57B205DB" w14:textId="77777777" w:rsidTr="00246B66">
        <w:trPr>
          <w:trHeight w:val="567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71EA47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23595CF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1153E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8CCB5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</w:p>
        </w:tc>
      </w:tr>
      <w:tr w:rsidR="00123B48" w14:paraId="3682B05F" w14:textId="77777777" w:rsidTr="00246B66">
        <w:trPr>
          <w:trHeight w:val="567"/>
        </w:trPr>
        <w:tc>
          <w:tcPr>
            <w:tcW w:w="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397950C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93DDC2E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3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5349CFC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</w:p>
        </w:tc>
        <w:tc>
          <w:tcPr>
            <w:tcW w:w="3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E776C4E" w14:textId="77777777" w:rsidR="00123B48" w:rsidRDefault="00123B48" w:rsidP="00246B66">
            <w:pPr>
              <w:jc w:val="center"/>
              <w:rPr>
                <w:color w:val="000000"/>
                <w:u w:color="000000"/>
              </w:rPr>
            </w:pPr>
          </w:p>
        </w:tc>
      </w:tr>
    </w:tbl>
    <w:p w14:paraId="4EB503A7" w14:textId="77777777" w:rsidR="00123B48" w:rsidRDefault="00123B48" w:rsidP="00123B48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Inne uwagi:..........................................................................................</w:t>
      </w:r>
    </w:p>
    <w:p w14:paraId="115A0107" w14:textId="77777777" w:rsidR="00123B48" w:rsidRDefault="00123B48" w:rsidP="00123B48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…........................................................................................................</w:t>
      </w:r>
    </w:p>
    <w:p w14:paraId="44E61779" w14:textId="77777777" w:rsidR="00123B48" w:rsidRDefault="00123B48" w:rsidP="00123B48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…........................................................................................................</w:t>
      </w:r>
    </w:p>
    <w:p w14:paraId="4A1F640F" w14:textId="77777777" w:rsidR="00123B48" w:rsidRDefault="00123B48" w:rsidP="00123B48">
      <w:pPr>
        <w:spacing w:before="120" w:after="120" w:line="276" w:lineRule="auto"/>
        <w:ind w:firstLine="227"/>
        <w:jc w:val="right"/>
        <w:rPr>
          <w:color w:val="000000"/>
          <w:u w:color="000000"/>
        </w:rPr>
      </w:pPr>
      <w:r>
        <w:rPr>
          <w:color w:val="000000"/>
          <w:u w:val="single" w:color="000000"/>
        </w:rPr>
        <w:tab/>
      </w:r>
      <w:r>
        <w:rPr>
          <w:color w:val="000000"/>
          <w:u w:val="single" w:color="000000"/>
        </w:rPr>
        <w:tab/>
      </w:r>
      <w:r>
        <w:rPr>
          <w:color w:val="000000"/>
          <w:u w:val="single" w:color="000000"/>
        </w:rPr>
        <w:tab/>
      </w:r>
      <w:r>
        <w:rPr>
          <w:color w:val="000000"/>
          <w:u w:val="single" w:color="000000"/>
        </w:rPr>
        <w:tab/>
      </w:r>
      <w:r>
        <w:rPr>
          <w:color w:val="000000"/>
          <w:u w:val="single" w:color="000000"/>
        </w:rPr>
        <w:tab/>
      </w:r>
    </w:p>
    <w:p w14:paraId="314E6AE4" w14:textId="77777777" w:rsidR="00123B48" w:rsidRDefault="00123B48" w:rsidP="00123B48">
      <w:pPr>
        <w:spacing w:before="120" w:after="120" w:line="276" w:lineRule="auto"/>
        <w:ind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data, imię i nazwisko</w:t>
      </w:r>
    </w:p>
    <w:p w14:paraId="286785B2" w14:textId="77777777" w:rsidR="00123B48" w:rsidRDefault="00123B48" w:rsidP="00123B48">
      <w:pPr>
        <w:spacing w:before="120" w:after="120" w:line="276" w:lineRule="auto"/>
        <w:ind w:firstLine="227"/>
        <w:jc w:val="right"/>
        <w:rPr>
          <w:color w:val="000000"/>
          <w:u w:color="000000"/>
        </w:rPr>
      </w:pPr>
      <w:r>
        <w:rPr>
          <w:color w:val="000000"/>
          <w:u w:color="000000"/>
        </w:rPr>
        <w:t>osoby zgłaszającej uwagi w imieniu organizacji</w:t>
      </w:r>
    </w:p>
    <w:p w14:paraId="2680C17A" w14:textId="77777777" w:rsidR="00123B48" w:rsidRDefault="00123B48" w:rsidP="00123B48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Wypełniony formularz należy przesłać na adres:</w:t>
      </w:r>
    </w:p>
    <w:p w14:paraId="348B278F" w14:textId="77777777" w:rsidR="00123B48" w:rsidRDefault="00123B48" w:rsidP="00123B48">
      <w:pPr>
        <w:keepLines/>
        <w:spacing w:before="120" w:after="120" w:line="276" w:lineRule="auto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 xml:space="preserve">poczty elektronicznej: iwona.nowak@pniewy.wlkp.pl, </w:t>
      </w:r>
    </w:p>
    <w:p w14:paraId="5979624E" w14:textId="77777777" w:rsidR="00123B48" w:rsidRDefault="00123B48" w:rsidP="00123B48">
      <w:pPr>
        <w:keepLines/>
        <w:spacing w:before="120" w:after="120" w:line="276" w:lineRule="auto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Urzędu Miejskiego Pniewy (ul. Dworcowa 37, 62-045 Pniewy)</w:t>
      </w:r>
    </w:p>
    <w:p w14:paraId="20BD1D82" w14:textId="77777777" w:rsidR="00123B48" w:rsidRDefault="00123B48" w:rsidP="00123B48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b/>
          <w:color w:val="000000"/>
          <w:u w:color="000000"/>
        </w:rPr>
        <w:lastRenderedPageBreak/>
        <w:t xml:space="preserve">       w terminie określonym w § 2 ust. 1 zarządzenia; datę zakończenia konsultacji wskazuje informacja o konsultacjach.</w:t>
      </w:r>
    </w:p>
    <w:p w14:paraId="1221CF88" w14:textId="77777777" w:rsidR="00123B48" w:rsidRDefault="00123B48" w:rsidP="00123B48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Dane identyfikujące organizację i osobę zgłaszającą opinię służą ustaleniu podmiotu uczestniczącego w konsultacjach oraz weryfikacji, w czyim imieniu zgłoszono opinię. Dane kontaktowe podaje się dobrowolnie. W informacji o wynikach konsultacji nie publikuje się danych kontaktowych ani innych danych osobowych zbędnych do przedstawienia ich przebiegu.</w:t>
      </w:r>
    </w:p>
    <w:p w14:paraId="36235CF0" w14:textId="77777777" w:rsidR="00123B48" w:rsidRDefault="00123B48" w:rsidP="00123B48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KLAUZULA INFORMACYJNA</w:t>
      </w:r>
    </w:p>
    <w:p w14:paraId="05B13670" w14:textId="77777777" w:rsidR="00123B48" w:rsidRDefault="00123B48" w:rsidP="00123B48">
      <w:pPr>
        <w:keepLines/>
        <w:spacing w:before="120" w:after="120" w:line="276" w:lineRule="auto"/>
        <w:ind w:firstLine="227"/>
        <w:rPr>
          <w:color w:val="000000"/>
          <w:u w:color="000000"/>
        </w:rPr>
      </w:pPr>
      <w:r>
        <w:rPr>
          <w:color w:val="000000"/>
          <w:u w:color="000000"/>
        </w:rPr>
        <w:t>Zgodnie z art. 13 ogólnego rozporządzenia o ochronie danych osobowych z dnia 27 kwietnia 2016 r. (RODO) (Dz. Urz. UE L 119 z 04.05.2016) informujemy:</w:t>
      </w:r>
    </w:p>
    <w:p w14:paraId="7A821298" w14:textId="77777777" w:rsidR="00123B48" w:rsidRDefault="00123B48" w:rsidP="00123B48">
      <w:pPr>
        <w:keepLines/>
        <w:spacing w:before="120" w:after="120" w:line="276" w:lineRule="auto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Administratorem Państwa danych osobowych przetwarzanych w Urzędzie Miejskim w Pniewach jest Burmistrz Gminy Pniewy, ul. Dworcowa 37, 62-045 Pniewy, urzad@pniewy.wlkp.pl</w:t>
      </w:r>
    </w:p>
    <w:p w14:paraId="6B103BFD" w14:textId="77777777" w:rsidR="00123B48" w:rsidRDefault="00123B48" w:rsidP="00123B48">
      <w:pPr>
        <w:keepLines/>
        <w:spacing w:before="120" w:after="120" w:line="276" w:lineRule="auto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Jeśli mają Państwo pytania dotyczące sposobu i zakresu przetwarzania danych osobowych możecie Państwo skontaktować się z Inspektorem Ochrony Danych: kontakt listowny na adres Administratora lub email: iod@itmediagroup.pl</w:t>
      </w:r>
    </w:p>
    <w:p w14:paraId="68DA52F7" w14:textId="77777777" w:rsidR="00123B48" w:rsidRDefault="00123B48" w:rsidP="00123B48">
      <w:pPr>
        <w:keepLines/>
        <w:spacing w:before="120" w:after="120" w:line="276" w:lineRule="auto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Administrator przetwarza Państwa dane osobowe na podstawie art. 6 ust. 1 lit. c RODO w związku z art. 5 ust. 5 i art. 5a ust. 1 ustawy z dnia 24 kwietnia 2003 r. o działalności pożytku publicznego i o wolontariacie oraz uchwałą Rady Miejskiej Pniewy określającą szczegółowy sposób konsultowania projektów aktów prawa miejscowego, w celu przeprowadzenia i udokumentowania konsultacji oraz rozpatrzenia opinii.</w:t>
      </w:r>
    </w:p>
    <w:p w14:paraId="1AADC9E4" w14:textId="77777777" w:rsidR="00123B48" w:rsidRDefault="00123B48" w:rsidP="00123B48">
      <w:pPr>
        <w:keepLines/>
        <w:spacing w:before="120" w:after="120" w:line="276" w:lineRule="auto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Państwa dane osobowe przetwarzane są w związku z przeprowadzeniem konsultacji społecznych projektu uchwały w sprawie "Programu współpracy Gminy Pniewy z organizacjami pozarządowymi oraz z innymi podmiotami prowadzącymi działalność pożytku publicznego w roku 2027".</w:t>
      </w:r>
    </w:p>
    <w:p w14:paraId="1826E27B" w14:textId="77777777" w:rsidR="00123B48" w:rsidRDefault="00123B48" w:rsidP="00123B48">
      <w:pPr>
        <w:keepLines/>
        <w:spacing w:before="120" w:after="120" w:line="276" w:lineRule="auto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W związku z przetwarzaniem danych osobowych w celach, o których mowa powyżej odbiorcami Państwa danych osobowych mogą być: organy i podmioty uprawnione w zakresie i w celach, które wynikają z przepisów obowiązującego prawa; inne podmioty, które na podstawie podpisanych stosownych umów przetwarzają dane osobowe na zlecenie Administratora.</w:t>
      </w:r>
    </w:p>
    <w:p w14:paraId="26CB5A6F" w14:textId="77777777" w:rsidR="00123B48" w:rsidRDefault="00123B48" w:rsidP="00123B48">
      <w:pPr>
        <w:keepLines/>
        <w:spacing w:before="120" w:after="120" w:line="276" w:lineRule="auto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Państwa dane osobowe będą przechowywane przez okres prowadzenia konsultacji i prac nad uchwałą, a następnie przez okres wynikający z właściwej kategorii archiwalnej dokumentacji, ustalonej zgodnie z przepisami o narodowym zasobie archiwalnym i archiwach oraz jednolitym rzeczowym wykazem akt. Jeżeli dokumentacja stanowi materiały archiwalne, podlega trwałemu przechowywaniu.</w:t>
      </w:r>
    </w:p>
    <w:p w14:paraId="62590E51" w14:textId="77777777" w:rsidR="00123B48" w:rsidRDefault="00123B48" w:rsidP="00123B48">
      <w:pPr>
        <w:keepLines/>
        <w:spacing w:before="120" w:after="120" w:line="276" w:lineRule="auto"/>
        <w:ind w:left="227" w:hanging="113"/>
        <w:rPr>
          <w:color w:val="000000"/>
          <w:u w:color="000000"/>
        </w:rPr>
      </w:pPr>
      <w:r>
        <w:lastRenderedPageBreak/>
        <w:t>- </w:t>
      </w:r>
      <w:r>
        <w:rPr>
          <w:color w:val="000000"/>
          <w:u w:color="000000"/>
        </w:rPr>
        <w:t>Przysługuje Państwu prawo dostępu do danych i uzyskania ich kopii, sprostowania danych oraz ograniczenia przetwarzania na zasadach określonych w RODO. Prawo do usunięcia danych podlega ograniczeniom, w szczególności gdy przetwarzanie jest niezbędne do wykonania obowiązku prawnego lub do celów archiwalnych w interesie publicznym. W zakresie przetwarzania opartego na art. 6 ust. 1 lit. c RODO nie przysługuje prawo do przenoszenia danych ani prawo sprzeciwu określone w art. 21 ust. 1 RODO.</w:t>
      </w:r>
    </w:p>
    <w:p w14:paraId="0D8729E6" w14:textId="77777777" w:rsidR="00123B48" w:rsidRDefault="00123B48" w:rsidP="00123B48">
      <w:pPr>
        <w:keepLines/>
        <w:spacing w:before="120" w:after="120" w:line="276" w:lineRule="auto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W przypadku powzięcia informacji o niezgodnym z prawem przetwarzaniu danych osobowych, przysługuje Państwu prawo wniesienia skargi do organu nadzorczego właściwego w sprawach ochrony danych osobowych, to jest do Prezesa Urzędu Ochrony Danych Osobowych.</w:t>
      </w:r>
    </w:p>
    <w:p w14:paraId="155F0252" w14:textId="77777777" w:rsidR="00123B48" w:rsidRDefault="00123B48" w:rsidP="00123B48">
      <w:pPr>
        <w:keepLines/>
        <w:spacing w:before="120" w:after="120" w:line="276" w:lineRule="auto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Udział w konsultacjach jest dobrowolny. Dane identyfikujące organizację i osobę działającą w jej imieniu służą weryfikacji zgłoszenia. Podanie telefonu lub adresu e-mail do kontaktu jest dobrowolne; ich brak nie wyłącza rozpatrzenia opinii. W razie braków uniemożliwiających identyfikację zgłaszającego Urząd podejmie, o ile będzie to możliwe, próbę wyjaśnienia lub uzupełnienia zgłoszenia.</w:t>
      </w:r>
    </w:p>
    <w:p w14:paraId="78E8CC3E" w14:textId="77777777" w:rsidR="00123B48" w:rsidRDefault="00123B48" w:rsidP="00123B48">
      <w:pPr>
        <w:keepLines/>
        <w:spacing w:before="120" w:after="120" w:line="276" w:lineRule="auto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Państwa dane osobowe nie będą podlegać profilowaniu ani zautomatyzowanemu podejmowaniu decyzji.</w:t>
      </w:r>
    </w:p>
    <w:p w14:paraId="03FC8047" w14:textId="77777777" w:rsidR="0016619D" w:rsidRDefault="0016619D"/>
    <w:sectPr w:rsidR="0016619D" w:rsidSect="00123B48">
      <w:footerReference w:type="default" r:id="rId4"/>
      <w:endnotePr>
        <w:numFmt w:val="decimal"/>
      </w:endnotePr>
      <w:pgSz w:w="11906" w:h="16838"/>
      <w:pgMar w:top="1417" w:right="1020" w:bottom="992" w:left="1020" w:header="708" w:footer="708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123B48" w14:paraId="5A6F6871" w14:textId="7777777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15F0592B" w14:textId="77777777" w:rsidR="00123B48" w:rsidRDefault="00123B48">
          <w:pPr>
            <w:rPr>
              <w:sz w:val="18"/>
            </w:rPr>
          </w:pPr>
          <w:r>
            <w:rPr>
              <w:sz w:val="18"/>
            </w:rPr>
            <w:t>Id: 2CF98EA3-E2EA-428F-A07E-DAFD2449E9F3. Podpisany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  <w:left w:w="108" w:type="dxa"/>
            <w:bottom w:w="0" w:type="dxa"/>
            <w:right w:w="108" w:type="dxa"/>
          </w:tcMar>
          <w:vAlign w:val="center"/>
          <w:hideMark/>
        </w:tcPr>
        <w:p w14:paraId="409976CD" w14:textId="77777777" w:rsidR="00123B48" w:rsidRDefault="00123B48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7F06AC4F" w14:textId="77777777" w:rsidR="00123B48" w:rsidRDefault="00123B48">
    <w:pPr>
      <w:rPr>
        <w:sz w:val="18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3B48"/>
    <w:rsid w:val="00123B48"/>
    <w:rsid w:val="0016619D"/>
    <w:rsid w:val="006F6C48"/>
    <w:rsid w:val="00F675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E99F0"/>
  <w15:chartTrackingRefBased/>
  <w15:docId w15:val="{8EA5D6B6-4A38-4087-8EA2-DA5EA3B363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123B48"/>
    <w:pPr>
      <w:spacing w:after="0" w:line="240" w:lineRule="auto"/>
    </w:pPr>
    <w:rPr>
      <w:rFonts w:ascii="Verdana" w:eastAsia="Verdana" w:hAnsi="Verdana" w:cs="Verdana"/>
      <w:kern w:val="0"/>
      <w:sz w:val="24"/>
      <w:szCs w:val="24"/>
      <w:lang w:eastAsia="pl-PL" w:bidi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23B48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23B48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23B48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23B48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23B48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23B48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23B48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 w:bidi="ar-SA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23B48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23B48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 w:bidi="ar-SA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23B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23B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23B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23B4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23B4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23B4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23B4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23B4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23B4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23B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123B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23B48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123B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23B48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 w:bidi="ar-SA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123B4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23B48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123B4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23B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 w:bidi="ar-SA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23B4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23B4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686</Words>
  <Characters>4121</Characters>
  <Application>Microsoft Office Word</Application>
  <DocSecurity>0</DocSecurity>
  <Lines>34</Lines>
  <Paragraphs>9</Paragraphs>
  <ScaleCrop>false</ScaleCrop>
  <Company/>
  <LinksUpToDate>false</LinksUpToDate>
  <CharactersWithSpaces>4798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Nowak</dc:creator>
  <cp:keywords/>
  <dc:description/>
  <cp:lastModifiedBy>Iwona Nowak</cp:lastModifiedBy>
  <cp:revision>1</cp:revision>
  <dcterms:created xsi:type="dcterms:W3CDTF">2026-10-20T11:12:00Z</dcterms:created>
  <dcterms:modified xsi:type="dcterms:W3CDTF">2026-10-20T11:12:00Z</dcterms:modified>
</cp:coreProperties>
</file>